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C170" w14:textId="77777777" w:rsidR="0081454C" w:rsidRPr="0081454C" w:rsidRDefault="0081454C" w:rsidP="0081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r w:rsidRPr="0081454C">
        <w:rPr>
          <w:rFonts w:ascii="Bold" w:eastAsia="Times New Roman" w:hAnsi="Bold" w:cs="Arial"/>
          <w:color w:val="3B4256"/>
          <w:sz w:val="46"/>
          <w:szCs w:val="46"/>
          <w:lang w:eastAsia="ru-RU"/>
        </w:rPr>
        <w:t xml:space="preserve">О необходимости получения заключения государственного экологического </w:t>
      </w:r>
      <w:bookmarkEnd w:id="0"/>
      <w:r w:rsidRPr="0081454C">
        <w:rPr>
          <w:rFonts w:ascii="Bold" w:eastAsia="Times New Roman" w:hAnsi="Bold" w:cs="Arial"/>
          <w:color w:val="3B4256"/>
          <w:sz w:val="46"/>
          <w:szCs w:val="46"/>
          <w:lang w:eastAsia="ru-RU"/>
        </w:rPr>
        <w:t>надзора при вводе в эксплуатацию объекта I категории</w:t>
      </w:r>
    </w:p>
    <w:p w14:paraId="0D15ADEC" w14:textId="77777777" w:rsidR="0081454C" w:rsidRPr="0081454C" w:rsidRDefault="0081454C" w:rsidP="00814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1454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13BDEE1C" w14:textId="77777777" w:rsidR="0081454C" w:rsidRPr="0081454C" w:rsidRDefault="0081454C" w:rsidP="0081454C">
      <w:pPr>
        <w:shd w:val="clear" w:color="auto" w:fill="FFFFFF"/>
        <w:spacing w:beforeAutospacing="1" w:after="0" w:afterAutospacing="1" w:line="240" w:lineRule="auto"/>
        <w:rPr>
          <w:rFonts w:ascii="Regular" w:eastAsia="Times New Roman" w:hAnsi="Regular" w:cs="Arial"/>
          <w:color w:val="3B4256"/>
          <w:sz w:val="24"/>
          <w:szCs w:val="24"/>
          <w:lang w:eastAsia="ru-RU"/>
        </w:rPr>
      </w:pPr>
      <w:r w:rsidRPr="0081454C">
        <w:rPr>
          <w:rFonts w:ascii="Regular" w:eastAsia="Times New Roman" w:hAnsi="Regular" w:cs="Arial"/>
          <w:color w:val="3B4256"/>
          <w:sz w:val="24"/>
          <w:szCs w:val="24"/>
          <w:lang w:eastAsia="ru-RU"/>
        </w:rPr>
        <w:t>С 01 июля 2019 вступили в силу изменения в часть 3 пункта 9 статьи 55   «Градостроительного кодекса Российской Федерации» от 29.12.2004 № 190-ФЗ», согласно которых для принятия решения о выдаче разрешения на ввод объекта в эксплуатацию необходимо получить </w:t>
      </w:r>
      <w:r w:rsidRPr="0081454C">
        <w:rPr>
          <w:rFonts w:ascii="Regular" w:eastAsia="Times New Roman" w:hAnsi="Regular" w:cs="Arial"/>
          <w:color w:val="3B4256"/>
          <w:sz w:val="24"/>
          <w:szCs w:val="24"/>
          <w:bdr w:val="none" w:sz="0" w:space="0" w:color="auto" w:frame="1"/>
          <w:lang w:eastAsia="ru-RU"/>
        </w:rPr>
        <w:t>заключение</w:t>
      </w:r>
      <w:r w:rsidRPr="0081454C">
        <w:rPr>
          <w:rFonts w:ascii="Regular" w:eastAsia="Times New Roman" w:hAnsi="Regular" w:cs="Arial"/>
          <w:color w:val="3B4256"/>
          <w:sz w:val="24"/>
          <w:szCs w:val="24"/>
          <w:lang w:eastAsia="ru-RU"/>
        </w:rPr>
        <w:t> органа уполномоченного на осуществление федерального государственного </w:t>
      </w:r>
      <w:r w:rsidRPr="0081454C">
        <w:rPr>
          <w:rFonts w:ascii="Regular" w:eastAsia="Times New Roman" w:hAnsi="Regular" w:cs="Arial"/>
          <w:color w:val="3B4256"/>
          <w:sz w:val="24"/>
          <w:szCs w:val="24"/>
          <w:bdr w:val="none" w:sz="0" w:space="0" w:color="auto" w:frame="1"/>
          <w:lang w:eastAsia="ru-RU"/>
        </w:rPr>
        <w:t>экологического надзора</w:t>
      </w:r>
      <w:r w:rsidRPr="0081454C">
        <w:rPr>
          <w:rFonts w:ascii="Regular" w:eastAsia="Times New Roman" w:hAnsi="Regular" w:cs="Arial"/>
          <w:color w:val="3B4256"/>
          <w:sz w:val="24"/>
          <w:szCs w:val="24"/>
          <w:lang w:eastAsia="ru-RU"/>
        </w:rPr>
        <w:t> федерального органа исполнительной власти о соответствии построенного, реконструированного объекта капитального строительства требованиям проектной документации, в отношении:</w:t>
      </w:r>
    </w:p>
    <w:p w14:paraId="78646490" w14:textId="77777777" w:rsidR="0081454C" w:rsidRPr="0081454C" w:rsidRDefault="0081454C" w:rsidP="0081454C">
      <w:pPr>
        <w:shd w:val="clear" w:color="auto" w:fill="FFFFFF"/>
        <w:spacing w:before="100" w:beforeAutospacing="1" w:after="100" w:afterAutospacing="1" w:line="240" w:lineRule="auto"/>
        <w:rPr>
          <w:rFonts w:ascii="Regular" w:eastAsia="Times New Roman" w:hAnsi="Regular" w:cs="Arial"/>
          <w:color w:val="3B4256"/>
          <w:sz w:val="24"/>
          <w:szCs w:val="24"/>
          <w:lang w:eastAsia="ru-RU"/>
        </w:rPr>
      </w:pPr>
      <w:r w:rsidRPr="0081454C">
        <w:rPr>
          <w:rFonts w:ascii="Regular" w:eastAsia="Times New Roman" w:hAnsi="Regular" w:cs="Arial"/>
          <w:color w:val="3B4256"/>
          <w:sz w:val="24"/>
          <w:szCs w:val="24"/>
          <w:lang w:eastAsia="ru-RU"/>
        </w:rPr>
        <w:t>1)                объектов капитального строительства, расположенных:</w:t>
      </w:r>
    </w:p>
    <w:p w14:paraId="3E72D196" w14:textId="77777777" w:rsidR="0081454C" w:rsidRPr="0081454C" w:rsidRDefault="0081454C" w:rsidP="0081454C">
      <w:pPr>
        <w:shd w:val="clear" w:color="auto" w:fill="FFFFFF"/>
        <w:spacing w:before="100" w:beforeAutospacing="1" w:after="100" w:afterAutospacing="1" w:line="240" w:lineRule="auto"/>
        <w:rPr>
          <w:rFonts w:ascii="Regular" w:eastAsia="Times New Roman" w:hAnsi="Regular" w:cs="Arial"/>
          <w:color w:val="3B4256"/>
          <w:sz w:val="24"/>
          <w:szCs w:val="24"/>
          <w:lang w:eastAsia="ru-RU"/>
        </w:rPr>
      </w:pPr>
      <w:r w:rsidRPr="0081454C">
        <w:rPr>
          <w:rFonts w:ascii="Regular" w:eastAsia="Times New Roman" w:hAnsi="Regular" w:cs="Arial"/>
          <w:color w:val="3B4256"/>
          <w:sz w:val="24"/>
          <w:szCs w:val="24"/>
          <w:lang w:eastAsia="ru-RU"/>
        </w:rPr>
        <w:t>– в границах особо охраняемых природных территорий</w:t>
      </w:r>
    </w:p>
    <w:p w14:paraId="55DF4946" w14:textId="77777777" w:rsidR="0081454C" w:rsidRPr="0081454C" w:rsidRDefault="0081454C" w:rsidP="0081454C">
      <w:pPr>
        <w:shd w:val="clear" w:color="auto" w:fill="FFFFFF"/>
        <w:spacing w:before="100" w:beforeAutospacing="1" w:after="100" w:afterAutospacing="1" w:line="240" w:lineRule="auto"/>
        <w:rPr>
          <w:rFonts w:ascii="Regular" w:eastAsia="Times New Roman" w:hAnsi="Regular" w:cs="Arial"/>
          <w:color w:val="3B4256"/>
          <w:sz w:val="24"/>
          <w:szCs w:val="24"/>
          <w:lang w:eastAsia="ru-RU"/>
        </w:rPr>
      </w:pPr>
      <w:r w:rsidRPr="0081454C">
        <w:rPr>
          <w:rFonts w:ascii="Regular" w:eastAsia="Times New Roman" w:hAnsi="Regular" w:cs="Arial"/>
          <w:color w:val="3B4256"/>
          <w:sz w:val="24"/>
          <w:szCs w:val="24"/>
          <w:lang w:eastAsia="ru-RU"/>
        </w:rPr>
        <w:t>– на искусственных земельных участках на водных объектах</w:t>
      </w:r>
    </w:p>
    <w:p w14:paraId="720ADDD7" w14:textId="77777777" w:rsidR="0081454C" w:rsidRPr="0081454C" w:rsidRDefault="0081454C" w:rsidP="0081454C">
      <w:pPr>
        <w:shd w:val="clear" w:color="auto" w:fill="FFFFFF"/>
        <w:spacing w:before="100" w:beforeAutospacing="1" w:after="100" w:afterAutospacing="1" w:line="240" w:lineRule="auto"/>
        <w:rPr>
          <w:rFonts w:ascii="Regular" w:eastAsia="Times New Roman" w:hAnsi="Regular" w:cs="Arial"/>
          <w:color w:val="3B4256"/>
          <w:sz w:val="24"/>
          <w:szCs w:val="24"/>
          <w:lang w:eastAsia="ru-RU"/>
        </w:rPr>
      </w:pPr>
      <w:r w:rsidRPr="0081454C">
        <w:rPr>
          <w:rFonts w:ascii="Regular" w:eastAsia="Times New Roman" w:hAnsi="Regular" w:cs="Arial"/>
          <w:color w:val="3B4256"/>
          <w:sz w:val="24"/>
          <w:szCs w:val="24"/>
          <w:lang w:eastAsia="ru-RU"/>
        </w:rPr>
        <w:t>2)                объектов капитального строительства, относящихся в соответствии с законодательством в области охраны окружающей среды к объектам I категории.</w:t>
      </w:r>
    </w:p>
    <w:p w14:paraId="25ED7206" w14:textId="77777777" w:rsidR="0081454C" w:rsidRPr="0081454C" w:rsidRDefault="0081454C" w:rsidP="0081454C">
      <w:pPr>
        <w:shd w:val="clear" w:color="auto" w:fill="FFFFFF"/>
        <w:spacing w:before="100" w:beforeAutospacing="1" w:after="100" w:afterAutospacing="1" w:line="240" w:lineRule="auto"/>
        <w:rPr>
          <w:rFonts w:ascii="Regular" w:eastAsia="Times New Roman" w:hAnsi="Regular" w:cs="Arial"/>
          <w:color w:val="3B4256"/>
          <w:sz w:val="24"/>
          <w:szCs w:val="24"/>
          <w:lang w:eastAsia="ru-RU"/>
        </w:rPr>
      </w:pPr>
      <w:r w:rsidRPr="0081454C">
        <w:rPr>
          <w:rFonts w:ascii="Regular" w:eastAsia="Times New Roman" w:hAnsi="Regular" w:cs="Arial"/>
          <w:color w:val="3B4256"/>
          <w:sz w:val="24"/>
          <w:szCs w:val="24"/>
          <w:lang w:eastAsia="ru-RU"/>
        </w:rPr>
        <w:t>Принятие решения о выдаче разрешения на ввод объектов в вышеуказанных случаях в эксплуатацию без заключения органа федерального государственного экологического надзора невозможно.</w:t>
      </w:r>
    </w:p>
    <w:p w14:paraId="213C1FD5" w14:textId="77777777" w:rsidR="0081454C" w:rsidRPr="0081454C" w:rsidRDefault="0081454C" w:rsidP="0081454C">
      <w:pPr>
        <w:shd w:val="clear" w:color="auto" w:fill="FFFFFF"/>
        <w:spacing w:before="100" w:beforeAutospacing="1" w:after="100" w:afterAutospacing="1" w:line="240" w:lineRule="auto"/>
        <w:rPr>
          <w:rFonts w:ascii="Regular" w:eastAsia="Times New Roman" w:hAnsi="Regular" w:cs="Arial"/>
          <w:color w:val="3B4256"/>
          <w:sz w:val="24"/>
          <w:szCs w:val="24"/>
          <w:lang w:eastAsia="ru-RU"/>
        </w:rPr>
      </w:pPr>
      <w:r w:rsidRPr="0081454C">
        <w:rPr>
          <w:rFonts w:ascii="Regular" w:eastAsia="Times New Roman" w:hAnsi="Regular" w:cs="Arial"/>
          <w:color w:val="3B4256"/>
          <w:sz w:val="24"/>
          <w:szCs w:val="24"/>
          <w:lang w:eastAsia="ru-RU"/>
        </w:rPr>
        <w:t>Федеральным законом от 25.12.2018 № 496-ФЗ «О внесении изменений в статью 14 Федерального закона «Об экологической экспертизе» и Федеральный закон «О внесении изменений в Федеральный закон «Об охране окружающей среды» и отдельные законодательные акты Российской Федерации» установлен исчерпывающий перечень случаев, когда проектная документация не будет являться объектом ГЭЭ по подпункту 75 статьи 11 Закона № 174-ФЗ.</w:t>
      </w:r>
    </w:p>
    <w:p w14:paraId="1A9DE514" w14:textId="77777777" w:rsidR="0081454C" w:rsidRPr="0081454C" w:rsidRDefault="0081454C" w:rsidP="0081454C">
      <w:pPr>
        <w:shd w:val="clear" w:color="auto" w:fill="FFFFFF"/>
        <w:spacing w:before="100" w:beforeAutospacing="1" w:after="100" w:afterAutospacing="1" w:line="240" w:lineRule="auto"/>
        <w:rPr>
          <w:rFonts w:ascii="Regular" w:eastAsia="Times New Roman" w:hAnsi="Regular" w:cs="Arial"/>
          <w:color w:val="3B4256"/>
          <w:sz w:val="24"/>
          <w:szCs w:val="24"/>
          <w:lang w:eastAsia="ru-RU"/>
        </w:rPr>
      </w:pPr>
      <w:r w:rsidRPr="0081454C">
        <w:rPr>
          <w:rFonts w:ascii="Regular" w:eastAsia="Times New Roman" w:hAnsi="Regular" w:cs="Arial"/>
          <w:color w:val="3B4256"/>
          <w:sz w:val="24"/>
          <w:szCs w:val="24"/>
          <w:lang w:eastAsia="ru-RU"/>
        </w:rPr>
        <w:t>В частности, положения подпункта 75 статьи 11 Закона № 174-ФЗ не применяются к проектной документации объектов капитального строительства, относящихся в соответствии с законодательством в области охраны окружающей среды к объектам I категории, в случаях, если:</w:t>
      </w:r>
    </w:p>
    <w:p w14:paraId="3669FAAC" w14:textId="77777777" w:rsidR="0081454C" w:rsidRPr="0081454C" w:rsidRDefault="0081454C" w:rsidP="0081454C">
      <w:pPr>
        <w:shd w:val="clear" w:color="auto" w:fill="FFFFFF"/>
        <w:spacing w:before="100" w:beforeAutospacing="1" w:after="100" w:afterAutospacing="1" w:line="240" w:lineRule="auto"/>
        <w:rPr>
          <w:rFonts w:ascii="Regular" w:eastAsia="Times New Roman" w:hAnsi="Regular" w:cs="Arial"/>
          <w:color w:val="3B4256"/>
          <w:sz w:val="24"/>
          <w:szCs w:val="24"/>
          <w:lang w:eastAsia="ru-RU"/>
        </w:rPr>
      </w:pPr>
      <w:r w:rsidRPr="0081454C">
        <w:rPr>
          <w:rFonts w:ascii="Regular" w:eastAsia="Times New Roman" w:hAnsi="Regular" w:cs="Arial"/>
          <w:color w:val="3B4256"/>
          <w:sz w:val="24"/>
          <w:szCs w:val="24"/>
          <w:lang w:eastAsia="ru-RU"/>
        </w:rPr>
        <w:t>такие объекты введены в эксплуатацию или разрешение на их строительство выдано до 1 января 2019 года;</w:t>
      </w:r>
    </w:p>
    <w:p w14:paraId="1AC25A20" w14:textId="77777777" w:rsidR="0081454C" w:rsidRPr="0081454C" w:rsidRDefault="0081454C" w:rsidP="0081454C">
      <w:pPr>
        <w:shd w:val="clear" w:color="auto" w:fill="FFFFFF"/>
        <w:spacing w:before="100" w:beforeAutospacing="1" w:after="100" w:afterAutospacing="1" w:line="240" w:lineRule="auto"/>
        <w:rPr>
          <w:rFonts w:ascii="Regular" w:eastAsia="Times New Roman" w:hAnsi="Regular" w:cs="Arial"/>
          <w:color w:val="3B4256"/>
          <w:sz w:val="24"/>
          <w:szCs w:val="24"/>
          <w:lang w:eastAsia="ru-RU"/>
        </w:rPr>
      </w:pPr>
      <w:r w:rsidRPr="0081454C">
        <w:rPr>
          <w:rFonts w:ascii="Regular" w:eastAsia="Times New Roman" w:hAnsi="Regular" w:cs="Arial"/>
          <w:color w:val="3B4256"/>
          <w:sz w:val="24"/>
          <w:szCs w:val="24"/>
          <w:lang w:eastAsia="ru-RU"/>
        </w:rPr>
        <w:t>проектная документация таких объектов представлена на экспертизу проектной документации или на указанную проектную документацию получено заключение такой экспертизы до 1 января 2019 года;</w:t>
      </w:r>
    </w:p>
    <w:p w14:paraId="2D083599" w14:textId="77777777" w:rsidR="0081454C" w:rsidRPr="0081454C" w:rsidRDefault="0081454C" w:rsidP="0081454C">
      <w:pPr>
        <w:shd w:val="clear" w:color="auto" w:fill="FFFFFF"/>
        <w:spacing w:before="100" w:beforeAutospacing="1" w:after="100" w:afterAutospacing="1" w:line="240" w:lineRule="auto"/>
        <w:rPr>
          <w:rFonts w:ascii="Regular" w:eastAsia="Times New Roman" w:hAnsi="Regular" w:cs="Arial"/>
          <w:color w:val="3B4256"/>
          <w:sz w:val="24"/>
          <w:szCs w:val="24"/>
          <w:lang w:eastAsia="ru-RU"/>
        </w:rPr>
      </w:pPr>
      <w:r w:rsidRPr="0081454C">
        <w:rPr>
          <w:rFonts w:ascii="Regular" w:eastAsia="Times New Roman" w:hAnsi="Regular" w:cs="Arial"/>
          <w:color w:val="3B4256"/>
          <w:sz w:val="24"/>
          <w:szCs w:val="24"/>
          <w:lang w:eastAsia="ru-RU"/>
        </w:rPr>
        <w:lastRenderedPageBreak/>
        <w:t>подготовка проектной документации таких объектов предусмотрена подготовленной, согласованной и утвержденной в соответствии с законодательством Российской Федерации о недрах до 1 января 2019 года проектной документацией на выполнение работ, связанных с пользованием участками недр в отношении нефти и природного газа.</w:t>
      </w:r>
    </w:p>
    <w:p w14:paraId="2EFCFC5C" w14:textId="77777777" w:rsidR="0081454C" w:rsidRPr="0081454C" w:rsidRDefault="0081454C" w:rsidP="0081454C">
      <w:pPr>
        <w:shd w:val="clear" w:color="auto" w:fill="FFFFFF"/>
        <w:spacing w:before="100" w:beforeAutospacing="1" w:after="100" w:afterAutospacing="1" w:line="240" w:lineRule="auto"/>
        <w:rPr>
          <w:rFonts w:ascii="Regular" w:eastAsia="Times New Roman" w:hAnsi="Regular" w:cs="Arial"/>
          <w:color w:val="3B4256"/>
          <w:sz w:val="24"/>
          <w:szCs w:val="24"/>
          <w:lang w:eastAsia="ru-RU"/>
        </w:rPr>
      </w:pPr>
      <w:r w:rsidRPr="0081454C">
        <w:rPr>
          <w:rFonts w:ascii="Regular" w:eastAsia="Times New Roman" w:hAnsi="Regular" w:cs="Arial"/>
          <w:color w:val="3B4256"/>
          <w:sz w:val="24"/>
          <w:szCs w:val="24"/>
          <w:lang w:eastAsia="ru-RU"/>
        </w:rPr>
        <w:t>Поэтому, объекты, вводимые в эксплуатацию с 01.07.2019г., указанные в части 3 пункта 9 статьи 55 «Градостроительного кодекса Российской Федерации» от 29.12.2004 № 190-ФЗ», могут не являться объектами государственной экологический экспертизы.</w:t>
      </w:r>
    </w:p>
    <w:p w14:paraId="3A6A1DBA" w14:textId="77777777" w:rsidR="0081454C" w:rsidRPr="0081454C" w:rsidRDefault="0081454C" w:rsidP="0081454C">
      <w:pPr>
        <w:shd w:val="clear" w:color="auto" w:fill="FFFFFF"/>
        <w:spacing w:before="100" w:beforeAutospacing="1" w:after="100" w:afterAutospacing="1" w:line="240" w:lineRule="auto"/>
        <w:rPr>
          <w:rFonts w:ascii="Regular" w:eastAsia="Times New Roman" w:hAnsi="Regular" w:cs="Arial"/>
          <w:color w:val="3B4256"/>
          <w:sz w:val="24"/>
          <w:szCs w:val="24"/>
          <w:lang w:eastAsia="ru-RU"/>
        </w:rPr>
      </w:pPr>
      <w:r w:rsidRPr="0081454C">
        <w:rPr>
          <w:rFonts w:ascii="Regular" w:eastAsia="Times New Roman" w:hAnsi="Regular" w:cs="Arial"/>
          <w:color w:val="3B4256"/>
          <w:sz w:val="24"/>
          <w:szCs w:val="24"/>
          <w:lang w:eastAsia="ru-RU"/>
        </w:rPr>
        <w:t>Таким образом, при вводе в эксплуатацию объекта I категории необходимо получить заключение Росприроднадзора о соответствии построенного, реконструированного объекта капитального строительства требованиям проектной документации.</w:t>
      </w:r>
    </w:p>
    <w:p w14:paraId="7BF8DC4E" w14:textId="77777777" w:rsidR="00392E51" w:rsidRDefault="0081454C"/>
    <w:sectPr w:rsidR="0039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EC"/>
    <w:rsid w:val="002851EC"/>
    <w:rsid w:val="0081454C"/>
    <w:rsid w:val="008B550A"/>
    <w:rsid w:val="00AC2F5F"/>
    <w:rsid w:val="00C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6D1BE-981B-4376-9641-3C0C7AB8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50A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2021-10-25T10:22:00Z</dcterms:created>
  <dcterms:modified xsi:type="dcterms:W3CDTF">2021-10-25T10:22:00Z</dcterms:modified>
</cp:coreProperties>
</file>